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87" w:rsidRDefault="00BB3587" w:rsidP="00BB3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587" w:rsidRDefault="00BB3587" w:rsidP="00BB3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BB3587" w:rsidRDefault="00BB3587" w:rsidP="00BB3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M. Nicoletta – Centro Direzionale “Il Granaio”</w:t>
      </w:r>
    </w:p>
    <w:p w:rsidR="00BB3587" w:rsidRDefault="00BB3587" w:rsidP="00BB35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0962-924991/924091 – Telefax 0962-924992</w:t>
      </w:r>
    </w:p>
    <w:p w:rsidR="00BB3587" w:rsidRDefault="00BB3587" w:rsidP="00BB3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BB3587" w:rsidRDefault="00BB3587" w:rsidP="00BB3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B3587" w:rsidRDefault="00BB3587" w:rsidP="00BB3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BB3587" w:rsidRDefault="00BB3587" w:rsidP="00BB35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AVVISO A  TUTTE  LE  DITTE  INTERESSATE</w:t>
      </w:r>
    </w:p>
    <w:p w:rsidR="00BB3587" w:rsidRDefault="00BB3587" w:rsidP="00BB3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587" w:rsidRDefault="00BB3587" w:rsidP="00BB35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3587" w:rsidRPr="00BB3587" w:rsidRDefault="00BB3587" w:rsidP="00BB3587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587">
        <w:rPr>
          <w:rFonts w:ascii="Times New Roman" w:hAnsi="Times New Roman" w:cs="Times New Roman"/>
          <w:b/>
          <w:sz w:val="28"/>
          <w:szCs w:val="28"/>
        </w:rPr>
        <w:t xml:space="preserve">Oggetto: Procedura negoziata per l’acquisto di n. 1 ecografo multidisciplinare per il Poliambulatorio di C.so Messina Crotone (Lotto 1) e n. 1 ecografo multidisciplinare per l’ambulatorio di Urologia del Poliambulatorio di </w:t>
      </w:r>
      <w:proofErr w:type="spellStart"/>
      <w:r w:rsidRPr="00BB3587">
        <w:rPr>
          <w:rFonts w:ascii="Times New Roman" w:hAnsi="Times New Roman" w:cs="Times New Roman"/>
          <w:b/>
          <w:sz w:val="28"/>
          <w:szCs w:val="28"/>
        </w:rPr>
        <w:t>Cirò</w:t>
      </w:r>
      <w:proofErr w:type="spellEnd"/>
      <w:r w:rsidRPr="00BB3587">
        <w:rPr>
          <w:rFonts w:ascii="Times New Roman" w:hAnsi="Times New Roman" w:cs="Times New Roman"/>
          <w:b/>
          <w:sz w:val="28"/>
          <w:szCs w:val="28"/>
        </w:rPr>
        <w:t xml:space="preserve"> Marina (Lotto 2).</w:t>
      </w:r>
    </w:p>
    <w:p w:rsidR="00BB3587" w:rsidRDefault="00BB3587" w:rsidP="00BB3587">
      <w:pPr>
        <w:spacing w:after="0" w:line="240" w:lineRule="auto"/>
        <w:ind w:left="900" w:hanging="900"/>
        <w:jc w:val="both"/>
        <w:rPr>
          <w:rFonts w:ascii="Times New Roman" w:hAnsi="Times New Roman" w:cs="Times New Roman"/>
          <w:sz w:val="28"/>
          <w:szCs w:val="28"/>
        </w:rPr>
      </w:pPr>
    </w:p>
    <w:p w:rsidR="00BB3587" w:rsidRDefault="00BB3587" w:rsidP="00BB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Relativamente alla proce</w:t>
      </w:r>
      <w:r w:rsidR="00363665">
        <w:rPr>
          <w:rFonts w:ascii="Times New Roman" w:hAnsi="Times New Roman" w:cs="Times New Roman"/>
          <w:b/>
          <w:sz w:val="28"/>
          <w:szCs w:val="28"/>
        </w:rPr>
        <w:t>dura di gara in oggett</w:t>
      </w:r>
      <w:r w:rsidR="00A1583B">
        <w:rPr>
          <w:rFonts w:ascii="Times New Roman" w:hAnsi="Times New Roman" w:cs="Times New Roman"/>
          <w:b/>
          <w:sz w:val="28"/>
          <w:szCs w:val="28"/>
        </w:rPr>
        <w:t xml:space="preserve">o, </w:t>
      </w:r>
      <w:r w:rsidR="00363665">
        <w:rPr>
          <w:rFonts w:ascii="Times New Roman" w:hAnsi="Times New Roman" w:cs="Times New Roman"/>
          <w:b/>
          <w:sz w:val="28"/>
          <w:szCs w:val="28"/>
        </w:rPr>
        <w:t xml:space="preserve"> si avvisano le ditte interessate che le caratteristiche di seguito indicate:</w:t>
      </w:r>
    </w:p>
    <w:p w:rsidR="00363665" w:rsidRDefault="00363665" w:rsidP="00BB35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665" w:rsidRDefault="00363665" w:rsidP="0036366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Sonda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convex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con frequenza da 2 a 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Mhz</w:t>
      </w:r>
      <w:proofErr w:type="spellEnd"/>
    </w:p>
    <w:p w:rsidR="00363665" w:rsidRDefault="00363665" w:rsidP="0036366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Sonda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end-fire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……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angolo di vista 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almento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170°</w:t>
      </w:r>
    </w:p>
    <w:p w:rsidR="00363665" w:rsidRDefault="00363665" w:rsidP="0036366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Cursore M-Mode orientabile a 360°</w:t>
      </w:r>
    </w:p>
    <w:p w:rsidR="00363665" w:rsidRDefault="00363665" w:rsidP="0036366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Pannello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Touch-screen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programmabile</w:t>
      </w:r>
    </w:p>
    <w:p w:rsidR="00363665" w:rsidRPr="00363665" w:rsidRDefault="00363665" w:rsidP="003636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587" w:rsidRDefault="00363665" w:rsidP="00BB35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non sono da intendersi a pena esclusione.</w:t>
      </w:r>
    </w:p>
    <w:p w:rsidR="00363665" w:rsidRPr="00363665" w:rsidRDefault="00363665" w:rsidP="00BB358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Il termine di scadenza del 14.04.2014 viene inoltre differito al 30.04.2014</w:t>
      </w:r>
    </w:p>
    <w:p w:rsidR="00BB3587" w:rsidRPr="00BB3587" w:rsidRDefault="00BB3587" w:rsidP="00BB3587">
      <w:pPr>
        <w:rPr>
          <w:b/>
          <w:sz w:val="28"/>
          <w:szCs w:val="28"/>
        </w:rPr>
      </w:pPr>
    </w:p>
    <w:p w:rsidR="00BB3587" w:rsidRPr="00BB3587" w:rsidRDefault="00BB3587" w:rsidP="00BB3587">
      <w:pPr>
        <w:rPr>
          <w:b/>
          <w:sz w:val="28"/>
          <w:szCs w:val="28"/>
          <w:u w:val="single"/>
        </w:rPr>
      </w:pPr>
    </w:p>
    <w:p w:rsidR="00BB3587" w:rsidRPr="00BB3587" w:rsidRDefault="00BB3587" w:rsidP="00BB3587">
      <w:pPr>
        <w:rPr>
          <w:rFonts w:ascii="Times New Roman" w:hAnsi="Times New Roman" w:cs="Times New Roman"/>
          <w:b/>
          <w:sz w:val="28"/>
          <w:szCs w:val="28"/>
        </w:rPr>
      </w:pP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</w:r>
      <w:r w:rsidRPr="00BB3587">
        <w:rPr>
          <w:sz w:val="28"/>
          <w:szCs w:val="28"/>
        </w:rPr>
        <w:tab/>
        <w:t xml:space="preserve">      </w:t>
      </w:r>
      <w:r w:rsidRPr="00BB3587">
        <w:rPr>
          <w:rFonts w:ascii="Times New Roman" w:hAnsi="Times New Roman" w:cs="Times New Roman"/>
          <w:b/>
          <w:sz w:val="28"/>
          <w:szCs w:val="28"/>
        </w:rPr>
        <w:t>Il Responsabile del procedimento</w:t>
      </w:r>
    </w:p>
    <w:p w:rsidR="00BB3587" w:rsidRPr="00BB3587" w:rsidRDefault="00BB3587" w:rsidP="00BB3587">
      <w:pPr>
        <w:rPr>
          <w:rFonts w:ascii="Times New Roman" w:hAnsi="Times New Roman" w:cs="Times New Roman"/>
          <w:b/>
          <w:sz w:val="28"/>
          <w:szCs w:val="28"/>
        </w:rPr>
      </w:pP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</w:r>
      <w:r w:rsidRPr="00BB3587">
        <w:rPr>
          <w:rFonts w:ascii="Times New Roman" w:hAnsi="Times New Roman" w:cs="Times New Roman"/>
          <w:b/>
          <w:sz w:val="28"/>
          <w:szCs w:val="28"/>
        </w:rPr>
        <w:tab/>
        <w:t xml:space="preserve">        Dott.ssa Paola </w:t>
      </w:r>
      <w:proofErr w:type="spellStart"/>
      <w:r w:rsidRPr="00BB3587">
        <w:rPr>
          <w:rFonts w:ascii="Times New Roman" w:hAnsi="Times New Roman" w:cs="Times New Roman"/>
          <w:b/>
          <w:sz w:val="28"/>
          <w:szCs w:val="28"/>
        </w:rPr>
        <w:t>Grandinetti</w:t>
      </w:r>
      <w:proofErr w:type="spellEnd"/>
    </w:p>
    <w:p w:rsidR="00BB3587" w:rsidRPr="00BB3587" w:rsidRDefault="00BB3587" w:rsidP="00BB3587">
      <w:pPr>
        <w:rPr>
          <w:sz w:val="28"/>
          <w:szCs w:val="28"/>
        </w:rPr>
      </w:pPr>
    </w:p>
    <w:sectPr w:rsidR="00BB3587" w:rsidRPr="00BB3587" w:rsidSect="00BB35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A695A"/>
    <w:multiLevelType w:val="hybridMultilevel"/>
    <w:tmpl w:val="71006AA8"/>
    <w:lvl w:ilvl="0" w:tplc="585647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B3587"/>
    <w:rsid w:val="00363665"/>
    <w:rsid w:val="00543A26"/>
    <w:rsid w:val="00A1583B"/>
    <w:rsid w:val="00BB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3A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58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63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000297</dc:creator>
  <cp:keywords/>
  <dc:description/>
  <cp:lastModifiedBy>000297</cp:lastModifiedBy>
  <cp:revision>3</cp:revision>
  <dcterms:created xsi:type="dcterms:W3CDTF">2014-04-10T07:30:00Z</dcterms:created>
  <dcterms:modified xsi:type="dcterms:W3CDTF">2014-04-10T08:03:00Z</dcterms:modified>
</cp:coreProperties>
</file>